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8D" w:rsidRPr="00D12E04" w:rsidRDefault="00182E1E">
      <w:pPr>
        <w:rPr>
          <w:rFonts w:cstheme="minorHAnsi"/>
          <w:color w:val="1F497D"/>
        </w:rPr>
      </w:pPr>
      <w:r>
        <w:rPr>
          <w:rFonts w:cstheme="minorHAnsi"/>
          <w:color w:val="1F497D"/>
        </w:rPr>
        <w:t xml:space="preserve">Presseinformation der Energieversorgung Alzenau (EVA) </w:t>
      </w:r>
    </w:p>
    <w:p w:rsidR="00D12E04" w:rsidRPr="00D12E04" w:rsidRDefault="0089373C">
      <w:pPr>
        <w:rPr>
          <w:rFonts w:cstheme="minorHAnsi"/>
          <w:color w:val="000000" w:themeColor="text1"/>
          <w:sz w:val="36"/>
          <w:szCs w:val="36"/>
        </w:rPr>
      </w:pPr>
      <w:r>
        <w:rPr>
          <w:rFonts w:cstheme="minorHAnsi"/>
          <w:color w:val="000000" w:themeColor="text1"/>
          <w:sz w:val="36"/>
          <w:szCs w:val="36"/>
        </w:rPr>
        <w:t>EVA übernimmt DSL-</w:t>
      </w:r>
      <w:r w:rsidR="0057246D">
        <w:rPr>
          <w:rFonts w:cstheme="minorHAnsi"/>
          <w:color w:val="000000" w:themeColor="text1"/>
          <w:sz w:val="36"/>
          <w:szCs w:val="36"/>
        </w:rPr>
        <w:t>Notversorgung</w:t>
      </w:r>
    </w:p>
    <w:p w:rsidR="00182E1E" w:rsidRPr="0057246D" w:rsidRDefault="0057246D" w:rsidP="00182E1E">
      <w:pPr>
        <w:ind w:right="3969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Im Zuge des </w:t>
      </w:r>
      <w:r w:rsidR="00A750CD">
        <w:rPr>
          <w:rFonts w:cstheme="minorHAnsi"/>
          <w:b/>
          <w:color w:val="000000" w:themeColor="text1"/>
        </w:rPr>
        <w:t xml:space="preserve">Übergangs der DSL-Versorgung </w:t>
      </w:r>
      <w:r>
        <w:rPr>
          <w:rFonts w:cstheme="minorHAnsi"/>
          <w:b/>
          <w:color w:val="000000" w:themeColor="text1"/>
        </w:rPr>
        <w:t xml:space="preserve">von der </w:t>
      </w:r>
      <w:r w:rsidR="00BB1174">
        <w:rPr>
          <w:rFonts w:cstheme="minorHAnsi"/>
          <w:b/>
          <w:color w:val="000000" w:themeColor="text1"/>
        </w:rPr>
        <w:t>Energieversorgung Alzenau (</w:t>
      </w:r>
      <w:r>
        <w:rPr>
          <w:rFonts w:cstheme="minorHAnsi"/>
          <w:b/>
          <w:color w:val="000000" w:themeColor="text1"/>
        </w:rPr>
        <w:t>EVA</w:t>
      </w:r>
      <w:r w:rsidR="00BB1174">
        <w:rPr>
          <w:rFonts w:cstheme="minorHAnsi"/>
          <w:b/>
          <w:color w:val="000000" w:themeColor="text1"/>
        </w:rPr>
        <w:t>)</w:t>
      </w:r>
      <w:r>
        <w:rPr>
          <w:rFonts w:cstheme="minorHAnsi"/>
          <w:b/>
          <w:color w:val="000000" w:themeColor="text1"/>
        </w:rPr>
        <w:t xml:space="preserve"> zur Deutschen Telekom kam es </w:t>
      </w:r>
      <w:r w:rsidR="00454273">
        <w:rPr>
          <w:rFonts w:cstheme="minorHAnsi"/>
          <w:b/>
          <w:color w:val="000000" w:themeColor="text1"/>
        </w:rPr>
        <w:t xml:space="preserve">zu </w:t>
      </w:r>
      <w:r>
        <w:rPr>
          <w:rFonts w:cstheme="minorHAnsi"/>
          <w:b/>
          <w:color w:val="000000" w:themeColor="text1"/>
        </w:rPr>
        <w:t xml:space="preserve">Komplettausfällen der Leitungen. Hintergrund dieses Problems: Die Deutsche Telekom konnte ihre selbst gesteckten und kommunizierten Termine </w:t>
      </w:r>
      <w:r w:rsidR="00454273">
        <w:rPr>
          <w:rFonts w:cstheme="minorHAnsi"/>
          <w:b/>
          <w:color w:val="000000" w:themeColor="text1"/>
        </w:rPr>
        <w:t xml:space="preserve">für die Übernahme der Kunden </w:t>
      </w:r>
      <w:r>
        <w:rPr>
          <w:rFonts w:cstheme="minorHAnsi"/>
          <w:b/>
          <w:color w:val="000000" w:themeColor="text1"/>
        </w:rPr>
        <w:t xml:space="preserve">nicht halten, teilte dies aber </w:t>
      </w:r>
      <w:r w:rsidR="00454273">
        <w:rPr>
          <w:rFonts w:cstheme="minorHAnsi"/>
          <w:b/>
          <w:color w:val="000000" w:themeColor="text1"/>
        </w:rPr>
        <w:t xml:space="preserve">bisweilen </w:t>
      </w:r>
      <w:r>
        <w:rPr>
          <w:rFonts w:cstheme="minorHAnsi"/>
          <w:b/>
          <w:color w:val="000000" w:themeColor="text1"/>
        </w:rPr>
        <w:t>ers</w:t>
      </w:r>
      <w:r w:rsidR="00454273">
        <w:rPr>
          <w:rFonts w:cstheme="minorHAnsi"/>
          <w:b/>
          <w:color w:val="000000" w:themeColor="text1"/>
        </w:rPr>
        <w:t xml:space="preserve">t am Tag vor der Umstellung mit – bedauerlicherweise zu spät, um den </w:t>
      </w:r>
      <w:r w:rsidR="00A750CD">
        <w:rPr>
          <w:rFonts w:cstheme="minorHAnsi"/>
          <w:b/>
          <w:color w:val="000000" w:themeColor="text1"/>
        </w:rPr>
        <w:t xml:space="preserve">von der EVA </w:t>
      </w:r>
      <w:r w:rsidR="00454273">
        <w:rPr>
          <w:rFonts w:cstheme="minorHAnsi"/>
          <w:b/>
          <w:color w:val="000000" w:themeColor="text1"/>
        </w:rPr>
        <w:t>fristgerecht angestoßenen, komplexen Umschaltprozess zu stoppen.</w:t>
      </w:r>
    </w:p>
    <w:p w:rsidR="00182E1E" w:rsidRDefault="0057246D" w:rsidP="00182E1E">
      <w:pPr>
        <w:ind w:right="3969"/>
        <w:jc w:val="both"/>
        <w:rPr>
          <w:rFonts w:cstheme="minorHAnsi"/>
        </w:rPr>
      </w:pPr>
      <w:r>
        <w:rPr>
          <w:rFonts w:cstheme="minorHAnsi"/>
        </w:rPr>
        <w:t xml:space="preserve">Tatsächlich waren am Mittwoch, dem 28. Februar 2018 mehr als 70 ehemalige DSL-Kunden der EVA ohne </w:t>
      </w:r>
      <w:r w:rsidR="00B85A8D">
        <w:rPr>
          <w:rFonts w:cstheme="minorHAnsi"/>
        </w:rPr>
        <w:t>Verbindung zum Internet und zudem ohne Festnetztelefon</w:t>
      </w:r>
      <w:r>
        <w:rPr>
          <w:rFonts w:cstheme="minorHAnsi"/>
        </w:rPr>
        <w:t xml:space="preserve">. „Wir haben alles in unserer Macht </w:t>
      </w:r>
      <w:r w:rsidR="00B85A8D">
        <w:rPr>
          <w:rFonts w:cstheme="minorHAnsi"/>
        </w:rPr>
        <w:t>S</w:t>
      </w:r>
      <w:r>
        <w:rPr>
          <w:rFonts w:cstheme="minorHAnsi"/>
        </w:rPr>
        <w:t xml:space="preserve">tehende unternommen, um die Betroffenen wieder </w:t>
      </w:r>
      <w:r w:rsidR="00B85A8D">
        <w:rPr>
          <w:rFonts w:cstheme="minorHAnsi"/>
        </w:rPr>
        <w:t xml:space="preserve">an das DSL-Netz </w:t>
      </w:r>
      <w:r>
        <w:rPr>
          <w:rFonts w:cstheme="minorHAnsi"/>
        </w:rPr>
        <w:t>anzuschließen</w:t>
      </w:r>
      <w:r w:rsidR="00B85A8D">
        <w:rPr>
          <w:rFonts w:cstheme="minorHAnsi"/>
        </w:rPr>
        <w:t xml:space="preserve">“ erklärt Rolf Freudenberger, Geschäftsführer der </w:t>
      </w:r>
      <w:r w:rsidR="00B85A8D" w:rsidRPr="005A13E3">
        <w:rPr>
          <w:rFonts w:cstheme="minorHAnsi"/>
        </w:rPr>
        <w:t xml:space="preserve">EVA. Am Abend lag das DSL-Signal wieder an den </w:t>
      </w:r>
      <w:r w:rsidR="0089373C" w:rsidRPr="005A13E3">
        <w:rPr>
          <w:rFonts w:cstheme="minorHAnsi"/>
        </w:rPr>
        <w:t xml:space="preserve">meisten </w:t>
      </w:r>
      <w:r w:rsidR="00B85A8D" w:rsidRPr="005A13E3">
        <w:rPr>
          <w:rFonts w:cstheme="minorHAnsi"/>
        </w:rPr>
        <w:t>Anschlüssen an. Die</w:t>
      </w:r>
      <w:bookmarkStart w:id="0" w:name="_GoBack"/>
      <w:bookmarkEnd w:id="0"/>
      <w:r w:rsidR="00B85A8D">
        <w:rPr>
          <w:rFonts w:cstheme="minorHAnsi"/>
        </w:rPr>
        <w:t xml:space="preserve"> Telefonie wieder bei allen in Gang zu setzen, war technisch nicht mehr möglich. Denn einige </w:t>
      </w:r>
      <w:r w:rsidR="00912CF4">
        <w:rPr>
          <w:rFonts w:cstheme="minorHAnsi"/>
        </w:rPr>
        <w:t xml:space="preserve">der </w:t>
      </w:r>
      <w:r w:rsidR="00B85A8D">
        <w:rPr>
          <w:rFonts w:cstheme="minorHAnsi"/>
        </w:rPr>
        <w:t>neue</w:t>
      </w:r>
      <w:r w:rsidR="00912CF4">
        <w:rPr>
          <w:rFonts w:cstheme="minorHAnsi"/>
        </w:rPr>
        <w:t>n</w:t>
      </w:r>
      <w:r w:rsidR="00B85A8D">
        <w:rPr>
          <w:rFonts w:cstheme="minorHAnsi"/>
        </w:rPr>
        <w:t xml:space="preserve"> Provider hatten die betreffenden Rufnummern </w:t>
      </w:r>
      <w:r w:rsidR="00B85A8D">
        <w:rPr>
          <w:rFonts w:cstheme="minorHAnsi"/>
        </w:rPr>
        <w:t xml:space="preserve">bereits </w:t>
      </w:r>
      <w:r w:rsidR="00B85A8D">
        <w:rPr>
          <w:rFonts w:cstheme="minorHAnsi"/>
        </w:rPr>
        <w:t xml:space="preserve">wie vereinbart und geplant </w:t>
      </w:r>
      <w:r w:rsidR="00912CF4">
        <w:rPr>
          <w:rFonts w:cstheme="minorHAnsi"/>
        </w:rPr>
        <w:t xml:space="preserve">abgerufen und </w:t>
      </w:r>
      <w:r w:rsidR="00B85A8D">
        <w:rPr>
          <w:rFonts w:cstheme="minorHAnsi"/>
        </w:rPr>
        <w:t>in ihre Systeme integriert.</w:t>
      </w:r>
    </w:p>
    <w:p w:rsidR="00B85A8D" w:rsidRDefault="00B85A8D" w:rsidP="00182E1E">
      <w:pPr>
        <w:ind w:right="3969"/>
        <w:jc w:val="both"/>
        <w:rPr>
          <w:rFonts w:cstheme="minorHAnsi"/>
        </w:rPr>
      </w:pPr>
      <w:r>
        <w:rPr>
          <w:rFonts w:cstheme="minorHAnsi"/>
        </w:rPr>
        <w:t xml:space="preserve">Stichwort Vereinbarung: Die EVA hat sich bis ins kleinste Detail an die </w:t>
      </w:r>
      <w:r w:rsidRPr="005A13E3">
        <w:rPr>
          <w:rFonts w:cstheme="minorHAnsi"/>
        </w:rPr>
        <w:t>von der Telekom</w:t>
      </w:r>
      <w:r>
        <w:rPr>
          <w:rFonts w:cstheme="minorHAnsi"/>
        </w:rPr>
        <w:t xml:space="preserve"> vorgegebenen und vertraglich vereinbarten Termine und Umschaltprozesse gehalten. </w:t>
      </w:r>
      <w:r w:rsidR="0089373C">
        <w:rPr>
          <w:rFonts w:cstheme="minorHAnsi"/>
        </w:rPr>
        <w:t xml:space="preserve">Dass die Telekom </w:t>
      </w:r>
      <w:r w:rsidR="00912CF4">
        <w:rPr>
          <w:rFonts w:cstheme="minorHAnsi"/>
        </w:rPr>
        <w:t>ihre</w:t>
      </w:r>
      <w:r w:rsidR="0089373C">
        <w:rPr>
          <w:rFonts w:cstheme="minorHAnsi"/>
        </w:rPr>
        <w:t xml:space="preserve"> selbst gesetzten Termine nicht einhält, ist bedauerlich, entzieht sich aber dem Einfluss der EVA.</w:t>
      </w:r>
      <w:r>
        <w:rPr>
          <w:rFonts w:cstheme="minorHAnsi"/>
        </w:rPr>
        <w:t xml:space="preserve"> </w:t>
      </w:r>
    </w:p>
    <w:p w:rsidR="0089373C" w:rsidRDefault="00912CF4" w:rsidP="00182E1E">
      <w:pPr>
        <w:ind w:right="3969"/>
        <w:jc w:val="both"/>
        <w:rPr>
          <w:rFonts w:cstheme="minorHAnsi"/>
        </w:rPr>
      </w:pPr>
      <w:r>
        <w:rPr>
          <w:rFonts w:cstheme="minorHAnsi"/>
        </w:rPr>
        <w:t>Nichtsdestotrotz</w:t>
      </w:r>
      <w:r w:rsidR="0089373C">
        <w:rPr>
          <w:rFonts w:cstheme="minorHAnsi"/>
        </w:rPr>
        <w:t xml:space="preserve"> springt die EVA mit dieser DSL-Notversorgung </w:t>
      </w:r>
      <w:r w:rsidR="00454273">
        <w:rPr>
          <w:rFonts w:cstheme="minorHAnsi"/>
        </w:rPr>
        <w:t>ihrer ehemaligen Kunden</w:t>
      </w:r>
      <w:r>
        <w:rPr>
          <w:rFonts w:cstheme="minorHAnsi"/>
        </w:rPr>
        <w:t xml:space="preserve"> </w:t>
      </w:r>
      <w:r w:rsidR="0089373C">
        <w:rPr>
          <w:rFonts w:cstheme="minorHAnsi"/>
        </w:rPr>
        <w:t xml:space="preserve">kurz entschlossen in die Bresche. „Für uns ist es selbstverständlich, dass wir in einer solchen Situation helfen, wo wir können“, ergänzt Rolf Freudenberger. </w:t>
      </w:r>
      <w:r>
        <w:rPr>
          <w:rFonts w:cstheme="minorHAnsi"/>
        </w:rPr>
        <w:t>Schon heute ist a</w:t>
      </w:r>
      <w:r w:rsidR="0089373C">
        <w:rPr>
          <w:rFonts w:cstheme="minorHAnsi"/>
        </w:rPr>
        <w:t xml:space="preserve">bsehbar, dass es wegen der kurzfristigen Terminverschiebung </w:t>
      </w:r>
      <w:r>
        <w:rPr>
          <w:rFonts w:cstheme="minorHAnsi"/>
        </w:rPr>
        <w:t xml:space="preserve">seitens der Telekom </w:t>
      </w:r>
      <w:r>
        <w:rPr>
          <w:rFonts w:cstheme="minorHAnsi"/>
        </w:rPr>
        <w:t xml:space="preserve">und </w:t>
      </w:r>
      <w:r w:rsidR="0089373C">
        <w:rPr>
          <w:rFonts w:cstheme="minorHAnsi"/>
        </w:rPr>
        <w:t xml:space="preserve">bei unveränderter Vorgehensweise zu weiteren Ausfällen kommen </w:t>
      </w:r>
      <w:r>
        <w:rPr>
          <w:rFonts w:cstheme="minorHAnsi"/>
        </w:rPr>
        <w:t xml:space="preserve">würde. Deshalb haben </w:t>
      </w:r>
      <w:r w:rsidR="0089373C">
        <w:rPr>
          <w:rFonts w:cstheme="minorHAnsi"/>
        </w:rPr>
        <w:t>die Verantwortlichen bei der EVA entschieden</w:t>
      </w:r>
      <w:r>
        <w:rPr>
          <w:rFonts w:cstheme="minorHAnsi"/>
        </w:rPr>
        <w:t>, die betroffen</w:t>
      </w:r>
      <w:r w:rsidR="00E804E1">
        <w:rPr>
          <w:rFonts w:cstheme="minorHAnsi"/>
        </w:rPr>
        <w:t>en</w:t>
      </w:r>
      <w:r>
        <w:rPr>
          <w:rFonts w:cstheme="minorHAnsi"/>
        </w:rPr>
        <w:t xml:space="preserve"> Kunden erst gar nicht vom Netz zu nehmen und solange weiter mit DSL </w:t>
      </w:r>
      <w:r>
        <w:rPr>
          <w:rFonts w:cstheme="minorHAnsi"/>
        </w:rPr>
        <w:lastRenderedPageBreak/>
        <w:t xml:space="preserve">und Telefonie zu versorgen, </w:t>
      </w:r>
      <w:r w:rsidRPr="005A13E3">
        <w:rPr>
          <w:rFonts w:cstheme="minorHAnsi"/>
        </w:rPr>
        <w:t>bis die Telekom in der Lage ist, diese Kunden an ihr Netz anzuschließen.</w:t>
      </w:r>
    </w:p>
    <w:sectPr w:rsidR="0089373C" w:rsidSect="00BC7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28D"/>
    <w:rsid w:val="0000228F"/>
    <w:rsid w:val="00003610"/>
    <w:rsid w:val="00021741"/>
    <w:rsid w:val="000349C7"/>
    <w:rsid w:val="000351D5"/>
    <w:rsid w:val="0005501C"/>
    <w:rsid w:val="00057531"/>
    <w:rsid w:val="00063B87"/>
    <w:rsid w:val="00065CA8"/>
    <w:rsid w:val="00074F3C"/>
    <w:rsid w:val="00094029"/>
    <w:rsid w:val="00096594"/>
    <w:rsid w:val="000A769B"/>
    <w:rsid w:val="000B24D1"/>
    <w:rsid w:val="000D1F37"/>
    <w:rsid w:val="000D22D9"/>
    <w:rsid w:val="000D4373"/>
    <w:rsid w:val="000E20DB"/>
    <w:rsid w:val="000E32AC"/>
    <w:rsid w:val="000F65A5"/>
    <w:rsid w:val="00104E8A"/>
    <w:rsid w:val="00112246"/>
    <w:rsid w:val="00122C7F"/>
    <w:rsid w:val="001426C9"/>
    <w:rsid w:val="00152272"/>
    <w:rsid w:val="00164324"/>
    <w:rsid w:val="00175CD6"/>
    <w:rsid w:val="00182E1E"/>
    <w:rsid w:val="001A3337"/>
    <w:rsid w:val="001C168C"/>
    <w:rsid w:val="001D047A"/>
    <w:rsid w:val="001D55C7"/>
    <w:rsid w:val="001E3D7C"/>
    <w:rsid w:val="001E40EE"/>
    <w:rsid w:val="001F6FA0"/>
    <w:rsid w:val="00207119"/>
    <w:rsid w:val="00212FF2"/>
    <w:rsid w:val="002260D5"/>
    <w:rsid w:val="00226627"/>
    <w:rsid w:val="00246AD0"/>
    <w:rsid w:val="0025114C"/>
    <w:rsid w:val="002517F7"/>
    <w:rsid w:val="00260B33"/>
    <w:rsid w:val="00264C9A"/>
    <w:rsid w:val="002824B6"/>
    <w:rsid w:val="00286BEB"/>
    <w:rsid w:val="0029114E"/>
    <w:rsid w:val="00292071"/>
    <w:rsid w:val="002962E5"/>
    <w:rsid w:val="002C523D"/>
    <w:rsid w:val="002C5365"/>
    <w:rsid w:val="002C77BF"/>
    <w:rsid w:val="002D4114"/>
    <w:rsid w:val="002E0FAD"/>
    <w:rsid w:val="0030078C"/>
    <w:rsid w:val="00350C2F"/>
    <w:rsid w:val="0035396A"/>
    <w:rsid w:val="003D13B6"/>
    <w:rsid w:val="003D627F"/>
    <w:rsid w:val="003F6B7B"/>
    <w:rsid w:val="003F7CE8"/>
    <w:rsid w:val="004274E3"/>
    <w:rsid w:val="004408E0"/>
    <w:rsid w:val="00452239"/>
    <w:rsid w:val="00454273"/>
    <w:rsid w:val="00467A54"/>
    <w:rsid w:val="00472E6A"/>
    <w:rsid w:val="00475B3D"/>
    <w:rsid w:val="004874E7"/>
    <w:rsid w:val="0049231A"/>
    <w:rsid w:val="004B49AA"/>
    <w:rsid w:val="004C14FB"/>
    <w:rsid w:val="004C1F59"/>
    <w:rsid w:val="004D5A1A"/>
    <w:rsid w:val="004F2A14"/>
    <w:rsid w:val="005542EC"/>
    <w:rsid w:val="0057246D"/>
    <w:rsid w:val="00572DDD"/>
    <w:rsid w:val="00583C6C"/>
    <w:rsid w:val="005A13E3"/>
    <w:rsid w:val="005A47C2"/>
    <w:rsid w:val="005A76E7"/>
    <w:rsid w:val="005D272D"/>
    <w:rsid w:val="005D7443"/>
    <w:rsid w:val="005D780E"/>
    <w:rsid w:val="005E3883"/>
    <w:rsid w:val="005E7076"/>
    <w:rsid w:val="0060072C"/>
    <w:rsid w:val="00616847"/>
    <w:rsid w:val="00624EDE"/>
    <w:rsid w:val="00626852"/>
    <w:rsid w:val="00631224"/>
    <w:rsid w:val="00642EE8"/>
    <w:rsid w:val="00653748"/>
    <w:rsid w:val="00663BA2"/>
    <w:rsid w:val="00696549"/>
    <w:rsid w:val="006A33C2"/>
    <w:rsid w:val="006B46F2"/>
    <w:rsid w:val="006C4B2E"/>
    <w:rsid w:val="006C6381"/>
    <w:rsid w:val="006D7488"/>
    <w:rsid w:val="006E331C"/>
    <w:rsid w:val="006F73D4"/>
    <w:rsid w:val="0070028D"/>
    <w:rsid w:val="007313FF"/>
    <w:rsid w:val="00740132"/>
    <w:rsid w:val="007633F8"/>
    <w:rsid w:val="00775309"/>
    <w:rsid w:val="007A472A"/>
    <w:rsid w:val="007B2778"/>
    <w:rsid w:val="007B2AF4"/>
    <w:rsid w:val="007B7226"/>
    <w:rsid w:val="007D22CB"/>
    <w:rsid w:val="007D26F0"/>
    <w:rsid w:val="007D381E"/>
    <w:rsid w:val="007D7DE8"/>
    <w:rsid w:val="007E3552"/>
    <w:rsid w:val="007F061B"/>
    <w:rsid w:val="007F0AA7"/>
    <w:rsid w:val="00815EA2"/>
    <w:rsid w:val="008165F3"/>
    <w:rsid w:val="008215B6"/>
    <w:rsid w:val="0082467C"/>
    <w:rsid w:val="0083389A"/>
    <w:rsid w:val="0083573C"/>
    <w:rsid w:val="008708E1"/>
    <w:rsid w:val="00873490"/>
    <w:rsid w:val="008823FF"/>
    <w:rsid w:val="00884574"/>
    <w:rsid w:val="00891F23"/>
    <w:rsid w:val="008923D4"/>
    <w:rsid w:val="0089373C"/>
    <w:rsid w:val="0089561B"/>
    <w:rsid w:val="008A51D4"/>
    <w:rsid w:val="008A521B"/>
    <w:rsid w:val="008A63A6"/>
    <w:rsid w:val="008C0A02"/>
    <w:rsid w:val="008D1615"/>
    <w:rsid w:val="008F36EE"/>
    <w:rsid w:val="008F443C"/>
    <w:rsid w:val="008F4A40"/>
    <w:rsid w:val="00912CF4"/>
    <w:rsid w:val="00921062"/>
    <w:rsid w:val="00924F5A"/>
    <w:rsid w:val="00932F3B"/>
    <w:rsid w:val="00954840"/>
    <w:rsid w:val="00976523"/>
    <w:rsid w:val="009D52EC"/>
    <w:rsid w:val="009D54A2"/>
    <w:rsid w:val="009E2288"/>
    <w:rsid w:val="009E26E3"/>
    <w:rsid w:val="009E5DFF"/>
    <w:rsid w:val="009F0CC7"/>
    <w:rsid w:val="009F20DB"/>
    <w:rsid w:val="009F4D4F"/>
    <w:rsid w:val="00A32AD5"/>
    <w:rsid w:val="00A671F7"/>
    <w:rsid w:val="00A750CD"/>
    <w:rsid w:val="00A82C69"/>
    <w:rsid w:val="00A83002"/>
    <w:rsid w:val="00A865DF"/>
    <w:rsid w:val="00A87822"/>
    <w:rsid w:val="00A9685F"/>
    <w:rsid w:val="00AA13E1"/>
    <w:rsid w:val="00AA5B30"/>
    <w:rsid w:val="00AD4097"/>
    <w:rsid w:val="00AD493A"/>
    <w:rsid w:val="00B06451"/>
    <w:rsid w:val="00B07B78"/>
    <w:rsid w:val="00B134F7"/>
    <w:rsid w:val="00B33647"/>
    <w:rsid w:val="00B5423E"/>
    <w:rsid w:val="00B55971"/>
    <w:rsid w:val="00B55C55"/>
    <w:rsid w:val="00B727BD"/>
    <w:rsid w:val="00B72E5F"/>
    <w:rsid w:val="00B85A8D"/>
    <w:rsid w:val="00B9160C"/>
    <w:rsid w:val="00BA0B0D"/>
    <w:rsid w:val="00BA7CE0"/>
    <w:rsid w:val="00BB0C49"/>
    <w:rsid w:val="00BB1174"/>
    <w:rsid w:val="00BC73BC"/>
    <w:rsid w:val="00BD092C"/>
    <w:rsid w:val="00BD28FD"/>
    <w:rsid w:val="00BF38D7"/>
    <w:rsid w:val="00C04139"/>
    <w:rsid w:val="00C11D4E"/>
    <w:rsid w:val="00C228CC"/>
    <w:rsid w:val="00C2295C"/>
    <w:rsid w:val="00C40872"/>
    <w:rsid w:val="00C433B0"/>
    <w:rsid w:val="00C4485A"/>
    <w:rsid w:val="00C45587"/>
    <w:rsid w:val="00C52715"/>
    <w:rsid w:val="00C53542"/>
    <w:rsid w:val="00C6453D"/>
    <w:rsid w:val="00C65752"/>
    <w:rsid w:val="00C842A7"/>
    <w:rsid w:val="00C9462F"/>
    <w:rsid w:val="00CA4CD5"/>
    <w:rsid w:val="00CB1262"/>
    <w:rsid w:val="00CB132B"/>
    <w:rsid w:val="00CE3388"/>
    <w:rsid w:val="00D03F4E"/>
    <w:rsid w:val="00D12E04"/>
    <w:rsid w:val="00D34C61"/>
    <w:rsid w:val="00D37E5E"/>
    <w:rsid w:val="00D5088C"/>
    <w:rsid w:val="00D54763"/>
    <w:rsid w:val="00D54944"/>
    <w:rsid w:val="00D57FAD"/>
    <w:rsid w:val="00D60546"/>
    <w:rsid w:val="00D6106A"/>
    <w:rsid w:val="00D63810"/>
    <w:rsid w:val="00D6481F"/>
    <w:rsid w:val="00D67F2C"/>
    <w:rsid w:val="00D76C06"/>
    <w:rsid w:val="00DB2771"/>
    <w:rsid w:val="00DB5696"/>
    <w:rsid w:val="00DD6FE1"/>
    <w:rsid w:val="00E05129"/>
    <w:rsid w:val="00E10042"/>
    <w:rsid w:val="00E20D41"/>
    <w:rsid w:val="00E24D17"/>
    <w:rsid w:val="00E24FA9"/>
    <w:rsid w:val="00E30316"/>
    <w:rsid w:val="00E33021"/>
    <w:rsid w:val="00E56338"/>
    <w:rsid w:val="00E614DE"/>
    <w:rsid w:val="00E617F1"/>
    <w:rsid w:val="00E804E1"/>
    <w:rsid w:val="00E935E5"/>
    <w:rsid w:val="00E93F6E"/>
    <w:rsid w:val="00EB3CAC"/>
    <w:rsid w:val="00ED18C7"/>
    <w:rsid w:val="00ED1C9E"/>
    <w:rsid w:val="00F01744"/>
    <w:rsid w:val="00F06A04"/>
    <w:rsid w:val="00F10F70"/>
    <w:rsid w:val="00F22AE7"/>
    <w:rsid w:val="00F23F5B"/>
    <w:rsid w:val="00F320ED"/>
    <w:rsid w:val="00F36CC8"/>
    <w:rsid w:val="00F43859"/>
    <w:rsid w:val="00F460D2"/>
    <w:rsid w:val="00F669F6"/>
    <w:rsid w:val="00F66CDC"/>
    <w:rsid w:val="00F71589"/>
    <w:rsid w:val="00F75649"/>
    <w:rsid w:val="00FA0363"/>
    <w:rsid w:val="00FB5FB6"/>
    <w:rsid w:val="00FB6B27"/>
    <w:rsid w:val="00FC646B"/>
    <w:rsid w:val="00FD4D2E"/>
    <w:rsid w:val="00FD5FBD"/>
    <w:rsid w:val="00FE5CA5"/>
    <w:rsid w:val="00FE6558"/>
    <w:rsid w:val="00FE6821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5322"/>
  <w15:docId w15:val="{52B6FF64-5D4A-43DC-BEFB-832FBBDE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15E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00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028D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028D"/>
    <w:rPr>
      <w:rFonts w:ascii="Calibri" w:hAnsi="Calibri" w:cs="Calibr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1827</Characters>
  <Application>Microsoft Office Word</Application>
  <DocSecurity>0</DocSecurity>
  <Lines>114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Kimmel, Doris</cp:lastModifiedBy>
  <cp:revision>7</cp:revision>
  <cp:lastPrinted>2018-02-28T13:51:00Z</cp:lastPrinted>
  <dcterms:created xsi:type="dcterms:W3CDTF">2018-02-28T13:06:00Z</dcterms:created>
  <dcterms:modified xsi:type="dcterms:W3CDTF">2018-02-28T13:57:00Z</dcterms:modified>
</cp:coreProperties>
</file>