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74" w:rsidRDefault="00812A74" w:rsidP="00812A74">
      <w:pPr>
        <w:ind w:right="4032"/>
        <w:rPr>
          <w:rFonts w:ascii="Arial" w:hAnsi="Arial" w:cs="Arial"/>
          <w:b/>
          <w:sz w:val="28"/>
          <w:szCs w:val="28"/>
        </w:rPr>
      </w:pPr>
      <w:r w:rsidRPr="000A3B40">
        <w:rPr>
          <w:rFonts w:ascii="Arial" w:hAnsi="Arial" w:cs="Arial"/>
          <w:b/>
          <w:sz w:val="28"/>
          <w:szCs w:val="28"/>
        </w:rPr>
        <w:t xml:space="preserve">Unseriöse Rechnungen im Umlauf </w:t>
      </w:r>
    </w:p>
    <w:p w:rsidR="000A3B40" w:rsidRPr="000A3B40" w:rsidRDefault="000A3B40" w:rsidP="00812A74">
      <w:pPr>
        <w:ind w:right="4032"/>
        <w:rPr>
          <w:rFonts w:ascii="Arial" w:hAnsi="Arial" w:cs="Arial"/>
          <w:b/>
          <w:sz w:val="28"/>
          <w:szCs w:val="28"/>
        </w:rPr>
      </w:pPr>
    </w:p>
    <w:p w:rsidR="00812A74" w:rsidRPr="000A3B40" w:rsidRDefault="00812A74" w:rsidP="00812A74">
      <w:pPr>
        <w:ind w:right="4032"/>
        <w:rPr>
          <w:rFonts w:ascii="Arial" w:hAnsi="Arial" w:cs="Arial"/>
          <w:b/>
          <w:sz w:val="22"/>
          <w:szCs w:val="22"/>
        </w:rPr>
      </w:pPr>
      <w:r w:rsidRPr="000A3B40">
        <w:rPr>
          <w:rFonts w:ascii="Arial" w:hAnsi="Arial" w:cs="Arial"/>
          <w:b/>
          <w:sz w:val="22"/>
          <w:szCs w:val="22"/>
        </w:rPr>
        <w:t xml:space="preserve">EVA warnt vor Zahlungsaufforderungen für </w:t>
      </w:r>
      <w:r w:rsidR="000A3B40">
        <w:rPr>
          <w:rFonts w:ascii="Arial" w:hAnsi="Arial" w:cs="Arial"/>
          <w:b/>
          <w:sz w:val="22"/>
          <w:szCs w:val="22"/>
        </w:rPr>
        <w:t xml:space="preserve">angebliche </w:t>
      </w:r>
      <w:r w:rsidRPr="000A3B40">
        <w:rPr>
          <w:rFonts w:ascii="Arial" w:hAnsi="Arial" w:cs="Arial"/>
          <w:b/>
          <w:sz w:val="22"/>
          <w:szCs w:val="22"/>
        </w:rPr>
        <w:t>Servicearbeiten am Stromzähler</w:t>
      </w:r>
    </w:p>
    <w:p w:rsidR="00812A74" w:rsidRPr="000A3B40" w:rsidRDefault="00812A74" w:rsidP="00812A74">
      <w:pPr>
        <w:ind w:right="4032"/>
        <w:jc w:val="both"/>
        <w:rPr>
          <w:rFonts w:ascii="Arial" w:hAnsi="Arial" w:cs="Arial"/>
          <w:sz w:val="22"/>
          <w:szCs w:val="22"/>
        </w:rPr>
      </w:pPr>
    </w:p>
    <w:p w:rsidR="00812A74" w:rsidRPr="000A3B40" w:rsidRDefault="00812A74" w:rsidP="00812A74">
      <w:pPr>
        <w:ind w:right="4032"/>
        <w:jc w:val="both"/>
        <w:rPr>
          <w:rFonts w:ascii="Arial" w:hAnsi="Arial" w:cs="Arial"/>
          <w:bCs/>
          <w:sz w:val="22"/>
          <w:szCs w:val="22"/>
        </w:rPr>
      </w:pPr>
      <w:r w:rsidRPr="000A3B40">
        <w:rPr>
          <w:rFonts w:ascii="Arial" w:hAnsi="Arial" w:cs="Arial"/>
          <w:sz w:val="22"/>
          <w:szCs w:val="22"/>
        </w:rPr>
        <w:t xml:space="preserve">Leider gibt es immer wieder Fälle, bei denen vermeintliche Energiedienstleister mit unseriösen Methoden Verbraucher täuschen und abzocken. </w:t>
      </w:r>
      <w:r w:rsidRPr="000A3B40">
        <w:rPr>
          <w:rFonts w:ascii="Arial" w:hAnsi="Arial" w:cs="Arial"/>
          <w:bCs/>
          <w:sz w:val="22"/>
          <w:szCs w:val="22"/>
        </w:rPr>
        <w:t xml:space="preserve">Wir warnen aus aktuellem Anlass deshalb vor Schreiben der SHARP ENERGIE BVBA aus Bremen, die für angebliche Arbeiten am Stromzähler Servicekosten zu ergaunern versucht. Dabei werden aktuell im Bundesgebiet Rechnungsschreiben versendet, denen eine </w:t>
      </w:r>
      <w:proofErr w:type="spellStart"/>
      <w:r w:rsidRPr="000A3B40">
        <w:rPr>
          <w:rFonts w:ascii="Arial" w:hAnsi="Arial" w:cs="Arial"/>
          <w:bCs/>
          <w:sz w:val="22"/>
          <w:szCs w:val="22"/>
        </w:rPr>
        <w:t>Sepa</w:t>
      </w:r>
      <w:proofErr w:type="spellEnd"/>
      <w:r w:rsidRPr="000A3B40">
        <w:rPr>
          <w:rFonts w:ascii="Arial" w:hAnsi="Arial" w:cs="Arial"/>
          <w:bCs/>
          <w:sz w:val="22"/>
          <w:szCs w:val="22"/>
        </w:rPr>
        <w:t xml:space="preserve">-Überweisung/Zahlschein beiliegt. Die Adressaten werden aufgefordert, 79,49 Euro auf ein Konto in Belgien zu überweisen. </w:t>
      </w:r>
    </w:p>
    <w:p w:rsidR="00812A74" w:rsidRPr="000A3B40" w:rsidRDefault="00812A74" w:rsidP="00812A74">
      <w:pPr>
        <w:tabs>
          <w:tab w:val="left" w:pos="3420"/>
          <w:tab w:val="left" w:pos="5670"/>
        </w:tabs>
        <w:ind w:right="4032"/>
        <w:jc w:val="both"/>
        <w:rPr>
          <w:rFonts w:ascii="Arial" w:hAnsi="Arial" w:cs="Arial"/>
          <w:bCs/>
          <w:sz w:val="22"/>
          <w:szCs w:val="22"/>
        </w:rPr>
      </w:pPr>
    </w:p>
    <w:p w:rsidR="00812A74" w:rsidRPr="000A3B40" w:rsidRDefault="00812A74" w:rsidP="00812A74">
      <w:pPr>
        <w:tabs>
          <w:tab w:val="left" w:pos="3420"/>
          <w:tab w:val="left" w:pos="5670"/>
        </w:tabs>
        <w:ind w:right="4032"/>
        <w:jc w:val="both"/>
        <w:rPr>
          <w:rFonts w:ascii="Arial" w:hAnsi="Arial" w:cs="Arial"/>
          <w:sz w:val="22"/>
          <w:szCs w:val="22"/>
        </w:rPr>
      </w:pPr>
      <w:r w:rsidRPr="000A3B40">
        <w:rPr>
          <w:rFonts w:ascii="Arial" w:hAnsi="Arial" w:cs="Arial"/>
          <w:b/>
          <w:bCs/>
          <w:sz w:val="22"/>
          <w:szCs w:val="22"/>
        </w:rPr>
        <w:t>Nicht zahlen!</w:t>
      </w:r>
      <w:r w:rsidRPr="000A3B40">
        <w:rPr>
          <w:rFonts w:ascii="Arial" w:hAnsi="Arial" w:cs="Arial"/>
          <w:bCs/>
          <w:sz w:val="22"/>
          <w:szCs w:val="22"/>
        </w:rPr>
        <w:t xml:space="preserve"> Wir weisen darauf hin, dass diese Rechnungen falsch und daher nicht zu bezahlen sind, da es die Servicearbeiten durch eine SHARP ENERGIE BVBA niemals gegeben hat. Sofern Kunden der EVA ein solches Schreiben erhalten haben oder in Zukunft noch erhalten, sollten diese das besagte Schreiben zur Polizei bringen.</w:t>
      </w:r>
    </w:p>
    <w:p w:rsidR="00812A74" w:rsidRPr="000A3B40" w:rsidRDefault="00812A74" w:rsidP="00812A74">
      <w:pPr>
        <w:tabs>
          <w:tab w:val="left" w:pos="3420"/>
          <w:tab w:val="left" w:pos="5670"/>
        </w:tabs>
        <w:ind w:right="4032"/>
        <w:jc w:val="both"/>
        <w:rPr>
          <w:rFonts w:ascii="Arial" w:hAnsi="Arial" w:cs="Arial"/>
          <w:sz w:val="22"/>
          <w:szCs w:val="22"/>
        </w:rPr>
      </w:pPr>
    </w:p>
    <w:p w:rsidR="00812A74" w:rsidRPr="000A3B40" w:rsidRDefault="000A3B40" w:rsidP="00812A74">
      <w:pPr>
        <w:tabs>
          <w:tab w:val="left" w:pos="3420"/>
          <w:tab w:val="left" w:pos="5670"/>
        </w:tabs>
        <w:ind w:right="4032"/>
        <w:jc w:val="both"/>
        <w:rPr>
          <w:rFonts w:ascii="Arial" w:hAnsi="Arial" w:cs="Arial"/>
          <w:bCs/>
          <w:sz w:val="22"/>
          <w:szCs w:val="22"/>
        </w:rPr>
      </w:pPr>
      <w:r>
        <w:rPr>
          <w:rFonts w:ascii="Arial" w:hAnsi="Arial" w:cs="Arial"/>
          <w:sz w:val="22"/>
          <w:szCs w:val="22"/>
        </w:rPr>
        <w:t xml:space="preserve">Für Rückfragen steht Ihnen </w:t>
      </w:r>
      <w:bookmarkStart w:id="0" w:name="_GoBack"/>
      <w:bookmarkEnd w:id="0"/>
      <w:r w:rsidR="00812A74" w:rsidRPr="000A3B40">
        <w:rPr>
          <w:rFonts w:ascii="Arial" w:hAnsi="Arial" w:cs="Arial"/>
          <w:sz w:val="22"/>
          <w:szCs w:val="22"/>
        </w:rPr>
        <w:t>Frau Kimmel unter Telefon 06023-949-406 zur Verfügung.</w:t>
      </w:r>
    </w:p>
    <w:p w:rsidR="00812A74" w:rsidRPr="000A3B40" w:rsidRDefault="00812A74" w:rsidP="00812A74">
      <w:pPr>
        <w:tabs>
          <w:tab w:val="left" w:pos="3420"/>
          <w:tab w:val="left" w:pos="5670"/>
        </w:tabs>
        <w:ind w:right="4032"/>
        <w:jc w:val="both"/>
        <w:rPr>
          <w:rFonts w:ascii="Arial" w:hAnsi="Arial" w:cs="Arial"/>
          <w:bCs/>
          <w:sz w:val="22"/>
          <w:szCs w:val="22"/>
        </w:rPr>
      </w:pPr>
    </w:p>
    <w:p w:rsidR="00AC0D8A" w:rsidRDefault="00AC0D8A"/>
    <w:sectPr w:rsidR="00AC0D8A" w:rsidSect="00874D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25" w:rsidRDefault="00913025">
      <w:r>
        <w:separator/>
      </w:r>
    </w:p>
  </w:endnote>
  <w:endnote w:type="continuationSeparator" w:id="0">
    <w:p w:rsidR="00913025" w:rsidRDefault="009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41" w:rsidRDefault="009130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41" w:rsidRDefault="009130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41" w:rsidRDefault="009130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25" w:rsidRDefault="00913025">
      <w:r>
        <w:separator/>
      </w:r>
    </w:p>
  </w:footnote>
  <w:footnote w:type="continuationSeparator" w:id="0">
    <w:p w:rsidR="00913025" w:rsidRDefault="0091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41" w:rsidRDefault="009130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41" w:rsidRDefault="009130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41" w:rsidRDefault="009130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2A74"/>
    <w:rsid w:val="000A3B40"/>
    <w:rsid w:val="00812A74"/>
    <w:rsid w:val="00913025"/>
    <w:rsid w:val="00AC0D8A"/>
    <w:rsid w:val="00F8489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A7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2A74"/>
    <w:pPr>
      <w:tabs>
        <w:tab w:val="center" w:pos="4536"/>
        <w:tab w:val="right" w:pos="9072"/>
      </w:tabs>
    </w:pPr>
  </w:style>
  <w:style w:type="character" w:customStyle="1" w:styleId="KopfzeileZchn">
    <w:name w:val="Kopfzeile Zchn"/>
    <w:basedOn w:val="Absatz-Standardschriftart"/>
    <w:link w:val="Kopfzeile"/>
    <w:uiPriority w:val="99"/>
    <w:rsid w:val="00812A74"/>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812A74"/>
    <w:pPr>
      <w:tabs>
        <w:tab w:val="center" w:pos="4536"/>
        <w:tab w:val="right" w:pos="9072"/>
      </w:tabs>
    </w:pPr>
  </w:style>
  <w:style w:type="character" w:customStyle="1" w:styleId="FuzeileZchn">
    <w:name w:val="Fußzeile Zchn"/>
    <w:basedOn w:val="Absatz-Standardschriftart"/>
    <w:link w:val="Fuzeile"/>
    <w:uiPriority w:val="99"/>
    <w:rsid w:val="00812A74"/>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897</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dc:creator>
  <cp:lastModifiedBy>Kulka, Iris</cp:lastModifiedBy>
  <cp:revision>2</cp:revision>
  <dcterms:created xsi:type="dcterms:W3CDTF">2017-06-13T07:53:00Z</dcterms:created>
  <dcterms:modified xsi:type="dcterms:W3CDTF">2017-06-13T08:38:00Z</dcterms:modified>
</cp:coreProperties>
</file>